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82" w:rsidRDefault="00905F82"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sidRPr="00905F82">
        <w:rPr>
          <w:rStyle w:val="5Exact1"/>
          <w:rFonts w:ascii="Franklin Gothic Book" w:hAnsi="Franklin Gothic Book"/>
          <w:bCs/>
          <w:iCs/>
          <w:color w:val="auto"/>
          <w:sz w:val="24"/>
          <w:szCs w:val="24"/>
        </w:rPr>
        <w:t>Приложение №</w:t>
      </w:r>
      <w:r w:rsidR="00ED33E0">
        <w:rPr>
          <w:rStyle w:val="5Exact1"/>
          <w:rFonts w:ascii="Franklin Gothic Book" w:hAnsi="Franklin Gothic Book"/>
          <w:bCs/>
          <w:iCs/>
          <w:color w:val="auto"/>
          <w:sz w:val="24"/>
          <w:szCs w:val="24"/>
        </w:rPr>
        <w:t>1</w:t>
      </w:r>
    </w:p>
    <w:p w:rsidR="00B427CE"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Pr>
          <w:rStyle w:val="5Exact1"/>
          <w:rFonts w:ascii="Franklin Gothic Book" w:hAnsi="Franklin Gothic Book"/>
          <w:bCs/>
          <w:iCs/>
          <w:color w:val="auto"/>
          <w:sz w:val="24"/>
          <w:szCs w:val="24"/>
        </w:rPr>
        <w:t>к письму №________________ от «___» ________ 202</w:t>
      </w:r>
      <w:r w:rsidR="007E20EC">
        <w:rPr>
          <w:rStyle w:val="5Exact1"/>
          <w:rFonts w:ascii="Franklin Gothic Book" w:hAnsi="Franklin Gothic Book"/>
          <w:bCs/>
          <w:iCs/>
          <w:color w:val="auto"/>
          <w:sz w:val="24"/>
          <w:szCs w:val="24"/>
        </w:rPr>
        <w:t>2</w:t>
      </w:r>
      <w:bookmarkStart w:id="0" w:name="_GoBack"/>
      <w:bookmarkEnd w:id="0"/>
      <w:r>
        <w:rPr>
          <w:rStyle w:val="5Exact1"/>
          <w:rFonts w:ascii="Franklin Gothic Book" w:hAnsi="Franklin Gothic Book"/>
          <w:bCs/>
          <w:iCs/>
          <w:color w:val="auto"/>
          <w:sz w:val="24"/>
          <w:szCs w:val="24"/>
        </w:rPr>
        <w:t xml:space="preserve"> г.</w:t>
      </w:r>
    </w:p>
    <w:p w:rsidR="00B427CE" w:rsidRPr="00905F82"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ВНИМАНИЕ, МАГИСТРАЛЬНЫЙ НЕФТЕПРОДУКТОПРОВОД!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A3080B" w:rsidRDefault="00F46A35" w:rsidP="00F46A35">
      <w:pPr>
        <w:pStyle w:val="51"/>
        <w:shd w:val="clear" w:color="auto" w:fill="auto"/>
        <w:spacing w:line="240" w:lineRule="auto"/>
        <w:ind w:firstLine="709"/>
        <w:rPr>
          <w:rStyle w:val="5Exact1"/>
          <w:rFonts w:ascii="Franklin Gothic Book" w:hAnsi="Franklin Gothic Book"/>
          <w:b/>
          <w:bCs/>
          <w:iCs/>
          <w:color w:val="FF0000"/>
          <w:sz w:val="24"/>
          <w:szCs w:val="24"/>
        </w:rPr>
      </w:pPr>
      <w:r>
        <w:rPr>
          <w:rStyle w:val="5Exact1"/>
          <w:rFonts w:ascii="Franklin Gothic Book" w:hAnsi="Franklin Gothic Book"/>
          <w:b/>
          <w:bCs/>
          <w:iCs/>
          <w:color w:val="auto"/>
          <w:sz w:val="24"/>
          <w:szCs w:val="24"/>
        </w:rPr>
        <w:t xml:space="preserve">По территории </w:t>
      </w:r>
      <w:r w:rsidR="00C140F8">
        <w:rPr>
          <w:rStyle w:val="5Exact1"/>
          <w:rFonts w:ascii="Franklin Gothic Book" w:hAnsi="Franklin Gothic Book"/>
          <w:b/>
          <w:bCs/>
          <w:iCs/>
          <w:color w:val="auto"/>
          <w:sz w:val="24"/>
          <w:szCs w:val="24"/>
        </w:rPr>
        <w:t xml:space="preserve">города </w:t>
      </w:r>
      <w:r w:rsidR="00C140F8" w:rsidRPr="00A3080B">
        <w:rPr>
          <w:rStyle w:val="5Exact1"/>
          <w:rFonts w:ascii="Franklin Gothic Book" w:hAnsi="Franklin Gothic Book"/>
          <w:b/>
          <w:bCs/>
          <w:iCs/>
          <w:color w:val="FF0000"/>
          <w:sz w:val="24"/>
          <w:szCs w:val="24"/>
        </w:rPr>
        <w:t xml:space="preserve">Москвы и </w:t>
      </w:r>
      <w:r w:rsidRPr="00A3080B">
        <w:rPr>
          <w:rStyle w:val="5Exact1"/>
          <w:rFonts w:ascii="Franklin Gothic Book" w:hAnsi="Franklin Gothic Book"/>
          <w:b/>
          <w:bCs/>
          <w:iCs/>
          <w:color w:val="FF0000"/>
          <w:sz w:val="24"/>
          <w:szCs w:val="24"/>
        </w:rPr>
        <w:t>Московской област</w:t>
      </w:r>
      <w:r w:rsidR="00C140F8" w:rsidRPr="00A3080B">
        <w:rPr>
          <w:rStyle w:val="5Exact1"/>
          <w:rFonts w:ascii="Franklin Gothic Book" w:hAnsi="Franklin Gothic Book"/>
          <w:b/>
          <w:bCs/>
          <w:iCs/>
          <w:color w:val="FF0000"/>
          <w:sz w:val="24"/>
          <w:szCs w:val="24"/>
        </w:rPr>
        <w:t>и</w:t>
      </w:r>
      <w:r w:rsidRPr="00A3080B">
        <w:rPr>
          <w:rStyle w:val="5Exact1"/>
          <w:rFonts w:ascii="Franklin Gothic Book" w:hAnsi="Franklin Gothic Book"/>
          <w:b/>
          <w:bCs/>
          <w:iCs/>
          <w:color w:val="FF0000"/>
          <w:sz w:val="24"/>
          <w:szCs w:val="24"/>
        </w:rPr>
        <w:t xml:space="preserve"> проходят подземные магистральные нефтепродуктопроводы «</w:t>
      </w:r>
      <w:r w:rsidR="00C140F8" w:rsidRPr="00A3080B">
        <w:rPr>
          <w:rStyle w:val="5Exact1"/>
          <w:rFonts w:ascii="Franklin Gothic Book" w:hAnsi="Franklin Gothic Book"/>
          <w:b/>
          <w:bCs/>
          <w:iCs/>
          <w:color w:val="FF0000"/>
          <w:sz w:val="24"/>
          <w:szCs w:val="24"/>
        </w:rPr>
        <w:t xml:space="preserve">Московский НПЗ – ЛПДС «Володарская»», </w:t>
      </w:r>
      <w:r w:rsidRPr="00A3080B">
        <w:rPr>
          <w:rStyle w:val="5Exact1"/>
          <w:rFonts w:ascii="Franklin Gothic Book" w:hAnsi="Franklin Gothic Book"/>
          <w:b/>
          <w:bCs/>
          <w:iCs/>
          <w:color w:val="FF0000"/>
          <w:sz w:val="24"/>
          <w:szCs w:val="24"/>
        </w:rPr>
        <w:t>«</w:t>
      </w:r>
      <w:r w:rsidR="00C140F8" w:rsidRPr="00A3080B">
        <w:rPr>
          <w:rStyle w:val="5Exact1"/>
          <w:rFonts w:ascii="Franklin Gothic Book" w:hAnsi="Franklin Gothic Book"/>
          <w:b/>
          <w:bCs/>
          <w:iCs/>
          <w:color w:val="FF0000"/>
          <w:sz w:val="24"/>
          <w:szCs w:val="24"/>
        </w:rPr>
        <w:t>Кольцевой магистральный нефтепродуктопровод в</w:t>
      </w:r>
      <w:r w:rsidR="0078217F" w:rsidRPr="00A3080B">
        <w:rPr>
          <w:rStyle w:val="5Exact1"/>
          <w:rFonts w:ascii="Franklin Gothic Book" w:hAnsi="Franklin Gothic Book"/>
          <w:b/>
          <w:bCs/>
          <w:iCs/>
          <w:color w:val="FF0000"/>
          <w:sz w:val="24"/>
          <w:szCs w:val="24"/>
        </w:rPr>
        <w:t>о</w:t>
      </w:r>
      <w:r w:rsidR="00C140F8" w:rsidRPr="00A3080B">
        <w:rPr>
          <w:rStyle w:val="5Exact1"/>
          <w:rFonts w:ascii="Franklin Gothic Book" w:hAnsi="Franklin Gothic Book"/>
          <w:b/>
          <w:bCs/>
          <w:iCs/>
          <w:color w:val="FF0000"/>
          <w:sz w:val="24"/>
          <w:szCs w:val="24"/>
        </w:rPr>
        <w:t>круг г. Москвы</w:t>
      </w:r>
      <w:r w:rsidRPr="00A3080B">
        <w:rPr>
          <w:rStyle w:val="5Exact1"/>
          <w:rFonts w:ascii="Franklin Gothic Book" w:hAnsi="Franklin Gothic Book"/>
          <w:b/>
          <w:bCs/>
          <w:iCs/>
          <w:color w:val="FF0000"/>
          <w:sz w:val="24"/>
          <w:szCs w:val="24"/>
        </w:rPr>
        <w:t xml:space="preserve">» и </w:t>
      </w:r>
      <w:r w:rsidR="00C140F8" w:rsidRPr="00A3080B">
        <w:rPr>
          <w:rStyle w:val="5Exact1"/>
          <w:rFonts w:ascii="Franklin Gothic Book" w:hAnsi="Franklin Gothic Book"/>
          <w:b/>
          <w:bCs/>
          <w:iCs/>
          <w:color w:val="FF0000"/>
          <w:sz w:val="24"/>
          <w:szCs w:val="24"/>
        </w:rPr>
        <w:t xml:space="preserve">его </w:t>
      </w:r>
      <w:r w:rsidRPr="00A3080B">
        <w:rPr>
          <w:rStyle w:val="5Exact1"/>
          <w:rFonts w:ascii="Franklin Gothic Book" w:hAnsi="Franklin Gothic Book"/>
          <w:b/>
          <w:bCs/>
          <w:iCs/>
          <w:color w:val="FF0000"/>
          <w:sz w:val="24"/>
          <w:szCs w:val="24"/>
        </w:rPr>
        <w:t xml:space="preserve">отводы на аэропорты и нефтебазы, эксплуатируемые </w:t>
      </w:r>
      <w:r w:rsidR="00537CE0" w:rsidRPr="00A3080B">
        <w:rPr>
          <w:rStyle w:val="5Exact1"/>
          <w:rFonts w:ascii="Franklin Gothic Book" w:hAnsi="Franklin Gothic Book"/>
          <w:b/>
          <w:bCs/>
          <w:iCs/>
          <w:color w:val="FF0000"/>
          <w:sz w:val="24"/>
          <w:szCs w:val="24"/>
        </w:rPr>
        <w:t xml:space="preserve">Володарским </w:t>
      </w:r>
      <w:r w:rsidRPr="00A3080B">
        <w:rPr>
          <w:rStyle w:val="5Exact1"/>
          <w:rFonts w:ascii="Franklin Gothic Book" w:hAnsi="Franklin Gothic Book"/>
          <w:b/>
          <w:bCs/>
          <w:iCs/>
          <w:color w:val="FF0000"/>
          <w:sz w:val="24"/>
          <w:szCs w:val="24"/>
        </w:rPr>
        <w:t>районным нефтепродуктопроводным управлением (</w:t>
      </w:r>
      <w:r w:rsidR="00C140F8" w:rsidRPr="00A3080B">
        <w:rPr>
          <w:rStyle w:val="5Exact1"/>
          <w:rFonts w:ascii="Franklin Gothic Book" w:hAnsi="Franklin Gothic Book"/>
          <w:b/>
          <w:bCs/>
          <w:iCs/>
          <w:color w:val="FF0000"/>
          <w:sz w:val="24"/>
          <w:szCs w:val="24"/>
        </w:rPr>
        <w:t>В</w:t>
      </w:r>
      <w:r w:rsidRPr="00A3080B">
        <w:rPr>
          <w:rStyle w:val="5Exact1"/>
          <w:rFonts w:ascii="Franklin Gothic Book" w:hAnsi="Franklin Gothic Book"/>
          <w:b/>
          <w:bCs/>
          <w:iCs/>
          <w:color w:val="FF0000"/>
          <w:sz w:val="24"/>
          <w:szCs w:val="24"/>
        </w:rPr>
        <w:t>Р</w:t>
      </w:r>
      <w:r w:rsidR="00537CE0" w:rsidRPr="00A3080B">
        <w:rPr>
          <w:rStyle w:val="5Exact1"/>
          <w:rFonts w:ascii="Franklin Gothic Book" w:hAnsi="Franklin Gothic Book"/>
          <w:b/>
          <w:bCs/>
          <w:iCs/>
          <w:color w:val="FF0000"/>
          <w:sz w:val="24"/>
          <w:szCs w:val="24"/>
        </w:rPr>
        <w:t>Н</w:t>
      </w:r>
      <w:r w:rsidRPr="00A3080B">
        <w:rPr>
          <w:rStyle w:val="5Exact1"/>
          <w:rFonts w:ascii="Franklin Gothic Book" w:hAnsi="Franklin Gothic Book"/>
          <w:b/>
          <w:bCs/>
          <w:iCs/>
          <w:color w:val="FF0000"/>
          <w:sz w:val="24"/>
          <w:szCs w:val="24"/>
        </w:rPr>
        <w:t xml:space="preserve">ПУ),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341D98" w:rsidRPr="00A3080B">
        <w:rPr>
          <w:rStyle w:val="5Exact1"/>
          <w:rFonts w:ascii="Franklin Gothic Book" w:hAnsi="Franklin Gothic Book"/>
          <w:b/>
          <w:bCs/>
          <w:iCs/>
          <w:color w:val="FF0000"/>
          <w:sz w:val="24"/>
          <w:szCs w:val="24"/>
        </w:rPr>
        <w:t>нефтепродуктопроводов</w:t>
      </w:r>
      <w:r w:rsidR="00341D98">
        <w:rPr>
          <w:rStyle w:val="5Exact1"/>
          <w:rFonts w:ascii="Franklin Gothic Book" w:hAnsi="Franklin Gothic Book"/>
          <w:b/>
          <w:bCs/>
          <w:iCs/>
          <w:color w:val="auto"/>
          <w:sz w:val="24"/>
          <w:szCs w:val="24"/>
        </w:rPr>
        <w:t xml:space="preserve"> обозначена указателями «Осторожно, </w:t>
      </w:r>
      <w:r w:rsidR="00341D98" w:rsidRPr="00A3080B">
        <w:rPr>
          <w:rStyle w:val="5Exact1"/>
          <w:rFonts w:ascii="Franklin Gothic Book" w:hAnsi="Franklin Gothic Book"/>
          <w:b/>
          <w:bCs/>
          <w:iCs/>
          <w:color w:val="FF0000"/>
          <w:sz w:val="24"/>
          <w:szCs w:val="24"/>
        </w:rPr>
        <w:t>нефтепродуктопровод!</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341D98" w:rsidRPr="00A3080B">
        <w:rPr>
          <w:rStyle w:val="5Exact1"/>
          <w:rFonts w:ascii="Franklin Gothic Book" w:hAnsi="Franklin Gothic Book"/>
          <w:b/>
          <w:bCs/>
          <w:iCs/>
          <w:color w:val="FF0000"/>
          <w:sz w:val="24"/>
          <w:szCs w:val="24"/>
        </w:rPr>
        <w:t xml:space="preserve">нефтепродуктопровод!»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341D98" w:rsidRPr="00A3080B">
        <w:rPr>
          <w:rStyle w:val="5Exact1"/>
          <w:rFonts w:ascii="Franklin Gothic Book" w:hAnsi="Franklin Gothic Book"/>
          <w:b/>
          <w:bCs/>
          <w:iCs/>
          <w:color w:val="FF0000"/>
          <w:sz w:val="24"/>
          <w:szCs w:val="24"/>
        </w:rPr>
        <w:t>нефтепродуктопроводов.</w:t>
      </w:r>
    </w:p>
    <w:p w:rsidR="00F46A35"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Pr>
          <w:rFonts w:ascii="Franklin Gothic Book" w:hAnsi="Franklin Gothic Book"/>
          <w:sz w:val="24"/>
          <w:szCs w:val="24"/>
        </w:rPr>
        <w:t xml:space="preserve">Магистральные </w:t>
      </w:r>
      <w:r w:rsidRPr="00A3080B">
        <w:rPr>
          <w:rFonts w:ascii="Franklin Gothic Book" w:hAnsi="Franklin Gothic Book"/>
          <w:color w:val="FF0000"/>
          <w:sz w:val="24"/>
          <w:szCs w:val="24"/>
        </w:rPr>
        <w:t>нефтепродуктопроводы</w:t>
      </w:r>
      <w:r>
        <w:rPr>
          <w:rFonts w:ascii="Franklin Gothic Book" w:hAnsi="Franklin Gothic Book"/>
          <w:sz w:val="24"/>
          <w:szCs w:val="24"/>
        </w:rPr>
        <w:t xml:space="preserve">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b/>
          <w:sz w:val="24"/>
          <w:szCs w:val="24"/>
        </w:rPr>
        <w:t>охранные зоны</w:t>
      </w:r>
      <w:r w:rsidR="00F46A35">
        <w:rPr>
          <w:rFonts w:ascii="Franklin Gothic Book" w:hAnsi="Franklin Gothic Book"/>
          <w:b/>
          <w:sz w:val="24"/>
          <w:szCs w:val="24"/>
        </w:rPr>
        <w:t>:</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Pr="00A3080B">
        <w:rPr>
          <w:rFonts w:ascii="Franklin Gothic Book" w:hAnsi="Franklin Gothic Book"/>
          <w:color w:val="FF0000"/>
          <w:sz w:val="24"/>
          <w:szCs w:val="24"/>
        </w:rPr>
        <w:t>нефтепродуктопровода</w:t>
      </w:r>
      <w:r w:rsidRPr="00D52C84">
        <w:rPr>
          <w:rFonts w:ascii="Franklin Gothic Book" w:hAnsi="Franklin Gothic Book"/>
          <w:b/>
          <w:sz w:val="24"/>
          <w:szCs w:val="24"/>
        </w:rPr>
        <w:t xml:space="preserve"> ЗАПРЕЩАЕТСЯ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Pr="00A3080B">
        <w:rPr>
          <w:rFonts w:ascii="Franklin Gothic Book" w:hAnsi="Franklin Gothic Book"/>
          <w:color w:val="FF0000"/>
          <w:sz w:val="24"/>
          <w:szCs w:val="24"/>
        </w:rPr>
        <w:t>нефтепродуктопровода</w:t>
      </w:r>
      <w:r w:rsidRPr="000D303F">
        <w:rPr>
          <w:rFonts w:ascii="Franklin Gothic Book" w:hAnsi="Franklin Gothic Book"/>
          <w:sz w:val="24"/>
          <w:szCs w:val="24"/>
        </w:rPr>
        <w:t xml:space="preserve"> либо 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Pr="00A3080B">
        <w:rPr>
          <w:rFonts w:ascii="Franklin Gothic Book" w:hAnsi="Franklin Gothic Book"/>
          <w:color w:val="FF0000"/>
          <w:sz w:val="24"/>
          <w:szCs w:val="24"/>
        </w:rPr>
        <w:t>нефтепродуктопровода</w:t>
      </w:r>
      <w:r w:rsidRPr="00F93B0E">
        <w:rPr>
          <w:rFonts w:ascii="Franklin Gothic Book" w:hAnsi="Franklin Gothic Book"/>
          <w:sz w:val="24"/>
          <w:szCs w:val="24"/>
        </w:rPr>
        <w:t xml:space="preserve"> </w:t>
      </w:r>
      <w:r w:rsidRPr="00A20C9D">
        <w:rPr>
          <w:rFonts w:ascii="Franklin Gothic Book" w:eastAsia="Times New Roman" w:hAnsi="Franklin Gothic Book"/>
          <w:b/>
          <w:spacing w:val="4"/>
          <w:sz w:val="24"/>
          <w:szCs w:val="24"/>
          <w:lang w:eastAsia="ru-RU"/>
        </w:rPr>
        <w:t>не 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F46A35"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sz w:val="24"/>
          <w:szCs w:val="24"/>
        </w:rPr>
        <w:t>АО «</w:t>
      </w:r>
      <w:r w:rsidR="008A4E1D">
        <w:rPr>
          <w:rFonts w:ascii="Franklin Gothic Book" w:hAnsi="Franklin Gothic Book"/>
          <w:sz w:val="24"/>
          <w:szCs w:val="24"/>
        </w:rPr>
        <w:t>Транснефть-Верхняя Волга</w:t>
      </w:r>
      <w:r>
        <w:rPr>
          <w:rFonts w:ascii="Franklin Gothic Book" w:hAnsi="Franklin Gothic Book"/>
          <w:sz w:val="24"/>
          <w:szCs w:val="24"/>
        </w:rPr>
        <w:t xml:space="preserve">» </w:t>
      </w:r>
      <w:r w:rsidRPr="00DA096F">
        <w:rPr>
          <w:rFonts w:ascii="Franklin Gothic Book" w:hAnsi="Franklin Gothic Book"/>
          <w:b/>
          <w:sz w:val="24"/>
          <w:szCs w:val="24"/>
        </w:rPr>
        <w:t>ПРЕДУПРЕЖДАЕТ</w:t>
      </w:r>
      <w:r>
        <w:rPr>
          <w:rFonts w:ascii="Franklin Gothic Book" w:hAnsi="Franklin Gothic Book"/>
          <w:sz w:val="24"/>
          <w:szCs w:val="24"/>
        </w:rPr>
        <w:t>, что л</w:t>
      </w:r>
      <w:r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Pr>
          <w:rFonts w:ascii="Franklin Gothic Book" w:hAnsi="Franklin Gothic Book"/>
          <w:sz w:val="24"/>
          <w:szCs w:val="24"/>
        </w:rPr>
        <w:t xml:space="preserve">тся </w:t>
      </w:r>
      <w:r w:rsidRPr="00A20C9D">
        <w:rPr>
          <w:rFonts w:ascii="Franklin Gothic Book" w:hAnsi="Franklin Gothic Book"/>
          <w:sz w:val="24"/>
          <w:szCs w:val="24"/>
          <w:u w:val="single"/>
        </w:rPr>
        <w:t>к административной и уголовной ответственности</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штрафом в размере от 50 до 100 минимальных размеров оплаты труда или в размере заработной платы, или </w:t>
      </w:r>
      <w:proofErr w:type="gramStart"/>
      <w:r w:rsidR="00B427CE">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штрафом в размере от 200 до 500 минимальных размеров оплаты труда или в размере заработной платы, или </w:t>
      </w:r>
      <w:proofErr w:type="gramStart"/>
      <w:r>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шести </w:t>
      </w:r>
      <w:r>
        <w:rPr>
          <w:rFonts w:ascii="Franklin Gothic Book" w:hAnsi="Franklin Gothic Book"/>
          <w:sz w:val="24"/>
          <w:szCs w:val="24"/>
        </w:rPr>
        <w:t>лет со штрафом или без такового;</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восьми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2F74F9">
        <w:rPr>
          <w:rFonts w:ascii="Franklin Gothic Book" w:hAnsi="Franklin Gothic Book"/>
          <w:b/>
          <w:sz w:val="24"/>
          <w:szCs w:val="24"/>
        </w:rPr>
        <w:t xml:space="preserve">При необходимости проведения каких-либо работ в охранной зоне магистрального </w:t>
      </w:r>
      <w:r w:rsidRPr="00A3080B">
        <w:rPr>
          <w:rFonts w:ascii="Franklin Gothic Book" w:hAnsi="Franklin Gothic Book"/>
          <w:b/>
          <w:color w:val="FF0000"/>
          <w:sz w:val="24"/>
          <w:szCs w:val="24"/>
        </w:rPr>
        <w:t xml:space="preserve">нефтепродуктопровода </w:t>
      </w:r>
      <w:r w:rsidRPr="002F74F9">
        <w:rPr>
          <w:rFonts w:ascii="Franklin Gothic Book" w:hAnsi="Franklin Gothic Book"/>
          <w:b/>
          <w:sz w:val="24"/>
          <w:szCs w:val="24"/>
        </w:rPr>
        <w:t xml:space="preserve">их производство необходимо согласовать </w:t>
      </w:r>
      <w:r w:rsidRPr="00A3080B">
        <w:rPr>
          <w:rFonts w:ascii="Franklin Gothic Book" w:hAnsi="Franklin Gothic Book"/>
          <w:b/>
          <w:color w:val="FF0000"/>
          <w:sz w:val="24"/>
          <w:szCs w:val="24"/>
        </w:rPr>
        <w:t xml:space="preserve">с </w:t>
      </w:r>
      <w:r w:rsidR="00537CE0" w:rsidRPr="00A3080B">
        <w:rPr>
          <w:rStyle w:val="a9"/>
          <w:rFonts w:ascii="Franklin Gothic Book" w:hAnsi="Franklin Gothic Book"/>
          <w:color w:val="FF0000"/>
          <w:sz w:val="24"/>
          <w:szCs w:val="24"/>
        </w:rPr>
        <w:t>Володарским РНПУ</w:t>
      </w:r>
      <w:r w:rsidR="00CF4B7A" w:rsidRPr="00A3080B">
        <w:rPr>
          <w:rFonts w:ascii="Franklin Gothic Book" w:hAnsi="Franklin Gothic Book"/>
          <w:b/>
          <w:color w:val="FF0000"/>
          <w:sz w:val="24"/>
          <w:szCs w:val="24"/>
        </w:rPr>
        <w:t xml:space="preserve"> </w:t>
      </w:r>
      <w:r w:rsidR="00CF4B7A">
        <w:rPr>
          <w:rFonts w:ascii="Franklin Gothic Book" w:hAnsi="Franklin Gothic Book"/>
          <w:b/>
          <w:sz w:val="24"/>
          <w:szCs w:val="24"/>
        </w:rPr>
        <w:t xml:space="preserve">и </w:t>
      </w:r>
      <w:r w:rsidR="00CF4B7A">
        <w:rPr>
          <w:rFonts w:ascii="Franklin Gothic Book" w:hAnsi="Franklin Gothic Book"/>
          <w:b/>
          <w:sz w:val="24"/>
          <w:szCs w:val="24"/>
        </w:rPr>
        <w:br/>
      </w:r>
      <w:r>
        <w:rPr>
          <w:rFonts w:ascii="Franklin Gothic Book" w:hAnsi="Franklin Gothic Book"/>
          <w:b/>
          <w:sz w:val="24"/>
          <w:szCs w:val="24"/>
        </w:rPr>
        <w:t>АО «</w:t>
      </w:r>
      <w:r w:rsidR="00537CE0">
        <w:rPr>
          <w:rFonts w:ascii="Franklin Gothic Book" w:hAnsi="Franklin Gothic Book"/>
          <w:b/>
          <w:sz w:val="24"/>
          <w:szCs w:val="24"/>
        </w:rPr>
        <w:t>Транснефть-Верхняя Волга</w:t>
      </w:r>
      <w:r>
        <w:rPr>
          <w:rFonts w:ascii="Franklin Gothic Book" w:hAnsi="Franklin Gothic Book"/>
          <w:b/>
          <w:sz w:val="24"/>
          <w:szCs w:val="24"/>
        </w:rPr>
        <w:t>».</w:t>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A20C9D" w:rsidRDefault="00F46A35" w:rsidP="00F46A35">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F46A35" w:rsidRPr="00537CE0" w:rsidRDefault="007E20EC" w:rsidP="00F46A35">
      <w:pPr>
        <w:pStyle w:val="a3"/>
        <w:shd w:val="clear" w:color="auto" w:fill="auto"/>
        <w:tabs>
          <w:tab w:val="left" w:pos="993"/>
        </w:tabs>
        <w:spacing w:line="264" w:lineRule="auto"/>
        <w:ind w:left="20" w:right="20" w:hanging="20"/>
        <w:jc w:val="left"/>
        <w:rPr>
          <w:rFonts w:ascii="Franklin Gothic Book" w:hAnsi="Franklin Gothic Book"/>
          <w:color w:val="0070C0"/>
          <w:sz w:val="24"/>
          <w:szCs w:val="24"/>
        </w:rPr>
      </w:pPr>
      <w:hyperlink r:id="rId8" w:history="1">
        <w:r w:rsidR="009F3E4D" w:rsidRPr="0083008C">
          <w:rPr>
            <w:rStyle w:val="a8"/>
            <w:rFonts w:ascii="Franklin Gothic Book" w:hAnsi="Franklin Gothic Book"/>
            <w:sz w:val="24"/>
            <w:szCs w:val="24"/>
          </w:rPr>
          <w:t>https://uppervolga.transneft.ru/</w:t>
        </w:r>
      </w:hyperlink>
      <w:r w:rsidR="009F3E4D">
        <w:rPr>
          <w:rFonts w:ascii="Franklin Gothic Book" w:hAnsi="Franklin Gothic Book"/>
          <w:color w:val="0070C0"/>
          <w:sz w:val="24"/>
          <w:szCs w:val="24"/>
        </w:rPr>
        <w:t xml:space="preserve"> </w:t>
      </w:r>
    </w:p>
    <w:p w:rsidR="00F46A35" w:rsidRPr="004102F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выхода </w:t>
      </w:r>
      <w:r w:rsidRPr="00A3080B">
        <w:rPr>
          <w:rFonts w:ascii="Franklin Gothic Book" w:hAnsi="Franklin Gothic Book"/>
          <w:b/>
          <w:color w:val="FF0000"/>
          <w:sz w:val="24"/>
          <w:szCs w:val="24"/>
        </w:rPr>
        <w:t>нефтепродукта,</w:t>
      </w:r>
      <w:r w:rsidRPr="004102F6">
        <w:rPr>
          <w:rFonts w:ascii="Franklin Gothic Book" w:hAnsi="Franklin Gothic Book"/>
          <w:b/>
          <w:sz w:val="24"/>
          <w:szCs w:val="24"/>
        </w:rPr>
        <w:t xml:space="preserve"> сильн</w:t>
      </w:r>
      <w:r w:rsidR="00CF4B7A">
        <w:rPr>
          <w:rFonts w:ascii="Franklin Gothic Book" w:hAnsi="Franklin Gothic Book"/>
          <w:b/>
          <w:sz w:val="24"/>
          <w:szCs w:val="24"/>
        </w:rPr>
        <w:t>ого запаха углеводородов,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2472D2" w:rsidRPr="00A3080B">
        <w:rPr>
          <w:rFonts w:ascii="Franklin Gothic Book" w:hAnsi="Franklin Gothic Book"/>
          <w:b/>
          <w:color w:val="FF0000"/>
          <w:sz w:val="24"/>
          <w:szCs w:val="24"/>
        </w:rPr>
        <w:t xml:space="preserve">нефтепродуктопровода </w:t>
      </w:r>
      <w:r w:rsidR="002472D2">
        <w:rPr>
          <w:rFonts w:ascii="Franklin Gothic Book" w:hAnsi="Franklin Gothic Book"/>
          <w:b/>
          <w:sz w:val="24"/>
          <w:szCs w:val="24"/>
        </w:rPr>
        <w:t>или по телефону: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Тел.:</w:t>
      </w:r>
      <w:r w:rsidRPr="00A3080B">
        <w:rPr>
          <w:rFonts w:ascii="Franklin Gothic Book" w:hAnsi="Franklin Gothic Book"/>
          <w:color w:val="FF0000"/>
        </w:rPr>
        <w:t xml:space="preserve"> </w:t>
      </w:r>
      <w:r w:rsidR="00A950D6" w:rsidRPr="00A3080B">
        <w:rPr>
          <w:rFonts w:ascii="Franklin Gothic Book" w:hAnsi="Franklin Gothic Book"/>
          <w:color w:val="FF0000"/>
        </w:rPr>
        <w:t xml:space="preserve">+7 </w:t>
      </w:r>
      <w:r w:rsidRPr="00A3080B">
        <w:rPr>
          <w:rFonts w:ascii="Franklin Gothic Book" w:hAnsi="Franklin Gothic Book"/>
          <w:color w:val="FF0000"/>
        </w:rPr>
        <w:t>(499) 799</w:t>
      </w:r>
      <w:r w:rsidR="0078217F" w:rsidRPr="00A3080B">
        <w:rPr>
          <w:rFonts w:ascii="Franklin Gothic Book" w:hAnsi="Franklin Gothic Book"/>
          <w:color w:val="FF0000"/>
        </w:rPr>
        <w:t>–</w:t>
      </w:r>
      <w:r w:rsidRPr="00A3080B">
        <w:rPr>
          <w:rFonts w:ascii="Franklin Gothic Book" w:hAnsi="Franklin Gothic Book"/>
          <w:color w:val="FF0000"/>
        </w:rPr>
        <w:t>89</w:t>
      </w:r>
      <w:r w:rsidR="0078217F" w:rsidRPr="00A3080B">
        <w:rPr>
          <w:rFonts w:ascii="Franklin Gothic Book" w:hAnsi="Franklin Gothic Book"/>
          <w:color w:val="FF0000"/>
        </w:rPr>
        <w:t>–</w:t>
      </w:r>
      <w:r w:rsidRPr="00A3080B">
        <w:rPr>
          <w:rFonts w:ascii="Franklin Gothic Book" w:hAnsi="Franklin Gothic Book"/>
          <w:color w:val="FF0000"/>
        </w:rPr>
        <w:t>23 (круглосуточно)</w:t>
      </w:r>
    </w:p>
    <w:p w:rsidR="00A950D6"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Адрес: </w:t>
      </w:r>
      <w:r w:rsidR="00A950D6" w:rsidRPr="00A3080B">
        <w:rPr>
          <w:rFonts w:ascii="Franklin Gothic Book" w:hAnsi="Franklin Gothic Book"/>
          <w:color w:val="FF0000"/>
        </w:rPr>
        <w:t xml:space="preserve">140162, Московская обл., Раменский </w:t>
      </w:r>
      <w:r w:rsidR="00B427CE">
        <w:rPr>
          <w:rFonts w:ascii="Franklin Gothic Book" w:hAnsi="Franklin Gothic Book"/>
          <w:color w:val="FF0000"/>
        </w:rPr>
        <w:t>г.о.</w:t>
      </w:r>
      <w:r w:rsidR="00A950D6" w:rsidRPr="00A3080B">
        <w:rPr>
          <w:rFonts w:ascii="Franklin Gothic Book" w:hAnsi="Franklin Gothic Book"/>
          <w:color w:val="FF0000"/>
        </w:rPr>
        <w:t xml:space="preserve">, село Константиново, стр. 10Б, </w:t>
      </w:r>
    </w:p>
    <w:p w:rsidR="009F3E4D" w:rsidRPr="00A3080B" w:rsidRDefault="009F3E4D" w:rsidP="002472D2">
      <w:pPr>
        <w:pStyle w:val="ae"/>
        <w:spacing w:before="0" w:beforeAutospacing="0" w:after="0" w:afterAutospacing="0"/>
        <w:rPr>
          <w:rFonts w:ascii="Franklin Gothic Book" w:hAnsi="Franklin Gothic Book"/>
          <w:b/>
          <w:i/>
          <w:color w:val="FF0000"/>
        </w:rPr>
      </w:pPr>
      <w:r w:rsidRPr="00A3080B">
        <w:rPr>
          <w:rStyle w:val="a9"/>
          <w:rFonts w:ascii="Franklin Gothic Book" w:hAnsi="Franklin Gothic Book"/>
          <w:color w:val="FF0000"/>
        </w:rPr>
        <w:t xml:space="preserve">Эл. почта: </w:t>
      </w:r>
      <w:r w:rsidRPr="00A3080B">
        <w:rPr>
          <w:rStyle w:val="5Exact1"/>
          <w:rFonts w:ascii="Franklin Gothic Book" w:hAnsi="Franklin Gothic Book"/>
          <w:b w:val="0"/>
          <w:i w:val="0"/>
          <w:color w:val="FF0000"/>
          <w:sz w:val="24"/>
          <w:szCs w:val="24"/>
        </w:rPr>
        <w:t>Referent-VRNPU@tvv.transneft.ru</w:t>
      </w:r>
    </w:p>
    <w:p w:rsidR="00F46A35" w:rsidRPr="00A3080B" w:rsidRDefault="00F46A35" w:rsidP="00F46A35">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Контакты </w:t>
      </w:r>
      <w:r w:rsidR="00C140F8" w:rsidRPr="00A3080B">
        <w:rPr>
          <w:rStyle w:val="a9"/>
          <w:rFonts w:ascii="Franklin Gothic Book" w:hAnsi="Franklin Gothic Book"/>
          <w:color w:val="FF0000"/>
        </w:rPr>
        <w:t>Володарско</w:t>
      </w:r>
      <w:r w:rsidR="00537CE0" w:rsidRPr="00A3080B">
        <w:rPr>
          <w:rStyle w:val="a9"/>
          <w:rFonts w:ascii="Franklin Gothic Book" w:hAnsi="Franklin Gothic Book"/>
          <w:color w:val="FF0000"/>
        </w:rPr>
        <w:t>го РНПУ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sidR="009F3E4D" w:rsidRPr="008A4E1D">
        <w:rPr>
          <w:rFonts w:ascii="Franklin Gothic Book" w:hAnsi="Franklin Gothic Book" w:cs="Arial"/>
          <w:color w:val="000000"/>
        </w:rPr>
        <w:t>8(831) 438-22-65, 8(831)438-72-34, 8(831) 438-17-63, 8(831)438-65-63</w:t>
      </w: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w:t>
      </w:r>
      <w:r w:rsidR="009F3E4D" w:rsidRPr="008A4E1D">
        <w:rPr>
          <w:rFonts w:ascii="Franklin Gothic Book" w:hAnsi="Franklin Gothic Book" w:cs="Arial"/>
          <w:color w:val="000000"/>
        </w:rPr>
        <w:t>8(831) 438-22-05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9" w:history="1">
        <w:r w:rsidR="00537CE0" w:rsidRPr="00537CE0">
          <w:rPr>
            <w:rStyle w:val="a8"/>
            <w:rFonts w:ascii="Franklin Gothic Book" w:hAnsi="Franklin Gothic Book"/>
            <w:color w:val="005D8C"/>
            <w:bdr w:val="none" w:sz="0" w:space="0" w:color="auto" w:frame="1"/>
          </w:rPr>
          <w:t>referent@tvv.transneft.ru</w:t>
        </w:r>
      </w:hyperlink>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sidR="00537CE0" w:rsidRPr="00537CE0">
        <w:rPr>
          <w:rFonts w:ascii="Franklin Gothic Book" w:hAnsi="Franklin Gothic Book" w:cs="Arial"/>
          <w:color w:val="000000"/>
        </w:rPr>
        <w:t>603</w:t>
      </w:r>
      <w:r w:rsidR="00A950D6">
        <w:rPr>
          <w:rFonts w:ascii="Franklin Gothic Book" w:hAnsi="Franklin Gothic Book" w:cs="Arial"/>
          <w:color w:val="000000"/>
        </w:rPr>
        <w:t>006</w:t>
      </w:r>
      <w:r w:rsidR="00537CE0" w:rsidRPr="00537CE0">
        <w:rPr>
          <w:rFonts w:ascii="Franklin Gothic Book" w:hAnsi="Franklin Gothic Book" w:cs="Arial"/>
          <w:color w:val="000000"/>
        </w:rPr>
        <w:t>, Россия, г. Нижний Новгород, пер. Гранитный, 4/1</w:t>
      </w:r>
    </w:p>
    <w:p w:rsidR="000D303F" w:rsidRPr="00F46A35" w:rsidRDefault="00F46A35" w:rsidP="008F40AA">
      <w:pPr>
        <w:pStyle w:val="a3"/>
        <w:shd w:val="clear" w:color="auto" w:fill="auto"/>
        <w:tabs>
          <w:tab w:val="left" w:pos="993"/>
        </w:tabs>
        <w:spacing w:line="240" w:lineRule="auto"/>
        <w:jc w:val="left"/>
      </w:pPr>
      <w:r w:rsidRPr="00A20C9D">
        <w:rPr>
          <w:rStyle w:val="a9"/>
          <w:rFonts w:ascii="Franklin Gothic Book" w:hAnsi="Franklin Gothic Book"/>
          <w:sz w:val="24"/>
          <w:szCs w:val="24"/>
        </w:rPr>
        <w:t>Конт</w:t>
      </w:r>
      <w:r w:rsidR="00CF4B7A">
        <w:rPr>
          <w:rStyle w:val="a9"/>
          <w:rFonts w:ascii="Franklin Gothic Book" w:hAnsi="Franklin Gothic Book"/>
          <w:sz w:val="24"/>
          <w:szCs w:val="24"/>
        </w:rPr>
        <w:t xml:space="preserve">акты </w:t>
      </w:r>
      <w:r w:rsidR="002472D2">
        <w:rPr>
          <w:rStyle w:val="a9"/>
          <w:rFonts w:ascii="Franklin Gothic Book" w:hAnsi="Franklin Gothic Book"/>
          <w:sz w:val="24"/>
          <w:szCs w:val="24"/>
        </w:rPr>
        <w:t>АО «</w:t>
      </w:r>
      <w:r w:rsidR="00537CE0">
        <w:rPr>
          <w:rFonts w:ascii="Franklin Gothic Book" w:hAnsi="Franklin Gothic Book"/>
          <w:b/>
          <w:sz w:val="24"/>
          <w:szCs w:val="24"/>
        </w:rPr>
        <w:t>Транснефть-Верхняя Волга</w:t>
      </w:r>
      <w:r w:rsidR="002472D2">
        <w:rPr>
          <w:rStyle w:val="a9"/>
          <w:rFonts w:ascii="Franklin Gothic Book" w:hAnsi="Franklin Gothic Book"/>
          <w:sz w:val="24"/>
          <w:szCs w:val="24"/>
        </w:rPr>
        <w:t>»</w:t>
      </w:r>
    </w:p>
    <w:sectPr w:rsidR="000D303F" w:rsidRPr="00F46A35"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3E" w:rsidRDefault="00ED6E3E" w:rsidP="006179B6">
      <w:pPr>
        <w:spacing w:after="0" w:line="240" w:lineRule="auto"/>
      </w:pPr>
      <w:r>
        <w:separator/>
      </w:r>
    </w:p>
  </w:endnote>
  <w:endnote w:type="continuationSeparator" w:id="0">
    <w:p w:rsidR="00ED6E3E" w:rsidRDefault="00ED6E3E"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3E" w:rsidRDefault="00ED6E3E" w:rsidP="006179B6">
      <w:pPr>
        <w:spacing w:after="0" w:line="240" w:lineRule="auto"/>
      </w:pPr>
      <w:r>
        <w:separator/>
      </w:r>
    </w:p>
  </w:footnote>
  <w:footnote w:type="continuationSeparator" w:id="0">
    <w:p w:rsidR="00ED6E3E" w:rsidRDefault="00ED6E3E"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15:restartNumberingAfterBreak="0">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15:restartNumberingAfterBreak="0">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15:restartNumberingAfterBreak="0">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1"/>
    <w:rsid w:val="000754EB"/>
    <w:rsid w:val="00093823"/>
    <w:rsid w:val="000D303F"/>
    <w:rsid w:val="00136F2F"/>
    <w:rsid w:val="001462F6"/>
    <w:rsid w:val="00175B78"/>
    <w:rsid w:val="002472D2"/>
    <w:rsid w:val="00257A11"/>
    <w:rsid w:val="0026710B"/>
    <w:rsid w:val="00280410"/>
    <w:rsid w:val="00281B7E"/>
    <w:rsid w:val="002A1261"/>
    <w:rsid w:val="002F74F9"/>
    <w:rsid w:val="00305895"/>
    <w:rsid w:val="00341D98"/>
    <w:rsid w:val="003A6F58"/>
    <w:rsid w:val="003B121C"/>
    <w:rsid w:val="00435FF6"/>
    <w:rsid w:val="004470A4"/>
    <w:rsid w:val="004602B4"/>
    <w:rsid w:val="00472BF2"/>
    <w:rsid w:val="004A1838"/>
    <w:rsid w:val="004B6BF2"/>
    <w:rsid w:val="004C165F"/>
    <w:rsid w:val="004D66FD"/>
    <w:rsid w:val="005121E4"/>
    <w:rsid w:val="00537CE0"/>
    <w:rsid w:val="00573307"/>
    <w:rsid w:val="005810FC"/>
    <w:rsid w:val="005C53CC"/>
    <w:rsid w:val="005D3B3F"/>
    <w:rsid w:val="005F7F5D"/>
    <w:rsid w:val="0061293D"/>
    <w:rsid w:val="006179B6"/>
    <w:rsid w:val="0065019E"/>
    <w:rsid w:val="00655C42"/>
    <w:rsid w:val="006E6136"/>
    <w:rsid w:val="0078217F"/>
    <w:rsid w:val="007A0BB5"/>
    <w:rsid w:val="007E0171"/>
    <w:rsid w:val="007E20EC"/>
    <w:rsid w:val="007F60A7"/>
    <w:rsid w:val="00803292"/>
    <w:rsid w:val="00850430"/>
    <w:rsid w:val="008A4E1D"/>
    <w:rsid w:val="008C0B81"/>
    <w:rsid w:val="008E1CB6"/>
    <w:rsid w:val="008E7230"/>
    <w:rsid w:val="008F133D"/>
    <w:rsid w:val="008F40AA"/>
    <w:rsid w:val="00905F82"/>
    <w:rsid w:val="0091324A"/>
    <w:rsid w:val="00922AA8"/>
    <w:rsid w:val="00962DA1"/>
    <w:rsid w:val="009A4AF7"/>
    <w:rsid w:val="009F3E4D"/>
    <w:rsid w:val="00A12B42"/>
    <w:rsid w:val="00A20C9D"/>
    <w:rsid w:val="00A3080B"/>
    <w:rsid w:val="00A67B15"/>
    <w:rsid w:val="00A80FAF"/>
    <w:rsid w:val="00A950D6"/>
    <w:rsid w:val="00AB1A98"/>
    <w:rsid w:val="00AC4030"/>
    <w:rsid w:val="00AE1659"/>
    <w:rsid w:val="00AF6D3C"/>
    <w:rsid w:val="00B12027"/>
    <w:rsid w:val="00B427CE"/>
    <w:rsid w:val="00B82FDF"/>
    <w:rsid w:val="00BE767C"/>
    <w:rsid w:val="00BF1B32"/>
    <w:rsid w:val="00BF4463"/>
    <w:rsid w:val="00C140F8"/>
    <w:rsid w:val="00C238F2"/>
    <w:rsid w:val="00CA4333"/>
    <w:rsid w:val="00CD1A12"/>
    <w:rsid w:val="00CE03CC"/>
    <w:rsid w:val="00CF030B"/>
    <w:rsid w:val="00CF4B7A"/>
    <w:rsid w:val="00D52C84"/>
    <w:rsid w:val="00DA096F"/>
    <w:rsid w:val="00DC0A82"/>
    <w:rsid w:val="00DE16B7"/>
    <w:rsid w:val="00DE3F13"/>
    <w:rsid w:val="00E04711"/>
    <w:rsid w:val="00E253C1"/>
    <w:rsid w:val="00E54727"/>
    <w:rsid w:val="00ED33E0"/>
    <w:rsid w:val="00ED6E3E"/>
    <w:rsid w:val="00F46A35"/>
    <w:rsid w:val="00F77324"/>
    <w:rsid w:val="00F81CA8"/>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726"/>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volga.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ent@nno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2434A62A-7B98-4677-8DE5-3C88B6D6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Комаров Никита Сергеевич</cp:lastModifiedBy>
  <cp:revision>3</cp:revision>
  <cp:lastPrinted>2015-04-15T11:31:00Z</cp:lastPrinted>
  <dcterms:created xsi:type="dcterms:W3CDTF">2021-05-17T08:57:00Z</dcterms:created>
  <dcterms:modified xsi:type="dcterms:W3CDTF">2022-12-21T08:39:00Z</dcterms:modified>
</cp:coreProperties>
</file>